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0C" w:rsidRDefault="0055100C">
      <w:pPr>
        <w:pStyle w:val="ConsPlusTitlePage"/>
      </w:pPr>
      <w:r>
        <w:t xml:space="preserve">Документ предоставлен </w:t>
      </w:r>
      <w:hyperlink r:id="rId5" w:history="1">
        <w:r>
          <w:rPr>
            <w:color w:val="0000FF"/>
          </w:rPr>
          <w:t>КонсультантПлюс</w:t>
        </w:r>
      </w:hyperlink>
      <w:r>
        <w:br/>
      </w:r>
    </w:p>
    <w:p w:rsidR="0055100C" w:rsidRDefault="0055100C">
      <w:pPr>
        <w:pStyle w:val="ConsPlusNormal"/>
        <w:jc w:val="both"/>
        <w:outlineLvl w:val="0"/>
      </w:pPr>
    </w:p>
    <w:p w:rsidR="0055100C" w:rsidRDefault="0055100C">
      <w:pPr>
        <w:pStyle w:val="ConsPlusNormal"/>
        <w:outlineLvl w:val="0"/>
      </w:pPr>
      <w:r>
        <w:t>Зарегистрировано в Минюсте России 22 июля 2019 г. N 55336</w:t>
      </w:r>
    </w:p>
    <w:p w:rsidR="0055100C" w:rsidRDefault="0055100C">
      <w:pPr>
        <w:pStyle w:val="ConsPlusNormal"/>
        <w:pBdr>
          <w:top w:val="single" w:sz="6" w:space="0" w:color="auto"/>
        </w:pBdr>
        <w:spacing w:before="100" w:after="100"/>
        <w:jc w:val="both"/>
        <w:rPr>
          <w:sz w:val="2"/>
          <w:szCs w:val="2"/>
        </w:rPr>
      </w:pPr>
    </w:p>
    <w:p w:rsidR="0055100C" w:rsidRDefault="0055100C">
      <w:pPr>
        <w:pStyle w:val="ConsPlusNormal"/>
      </w:pPr>
    </w:p>
    <w:p w:rsidR="0055100C" w:rsidRDefault="0055100C">
      <w:pPr>
        <w:pStyle w:val="ConsPlusTitle"/>
        <w:jc w:val="center"/>
      </w:pPr>
      <w:r>
        <w:t>ФЕДЕРАЛЬНЫЙ ФОНД ОБЯЗАТЕЛЬНОГО МЕДИЦИНСКОГО СТРАХОВАНИЯ</w:t>
      </w:r>
    </w:p>
    <w:p w:rsidR="0055100C" w:rsidRDefault="0055100C">
      <w:pPr>
        <w:pStyle w:val="ConsPlusTitle"/>
        <w:jc w:val="center"/>
      </w:pPr>
    </w:p>
    <w:p w:rsidR="0055100C" w:rsidRDefault="0055100C">
      <w:pPr>
        <w:pStyle w:val="ConsPlusTitle"/>
        <w:jc w:val="center"/>
      </w:pPr>
      <w:r>
        <w:t>ПРИКАЗ</w:t>
      </w:r>
    </w:p>
    <w:p w:rsidR="0055100C" w:rsidRDefault="0055100C">
      <w:pPr>
        <w:pStyle w:val="ConsPlusTitle"/>
        <w:jc w:val="center"/>
      </w:pPr>
      <w:r>
        <w:t>от 27 марта 2019 г. N 54</w:t>
      </w:r>
    </w:p>
    <w:p w:rsidR="0055100C" w:rsidRDefault="0055100C">
      <w:pPr>
        <w:pStyle w:val="ConsPlusTitle"/>
        <w:jc w:val="center"/>
      </w:pPr>
    </w:p>
    <w:p w:rsidR="0055100C" w:rsidRDefault="0055100C">
      <w:pPr>
        <w:pStyle w:val="ConsPlusTitle"/>
        <w:jc w:val="center"/>
      </w:pPr>
      <w:r>
        <w:t>О ПОРЯДКЕ</w:t>
      </w:r>
    </w:p>
    <w:p w:rsidR="0055100C" w:rsidRDefault="0055100C">
      <w:pPr>
        <w:pStyle w:val="ConsPlusTitle"/>
        <w:jc w:val="center"/>
      </w:pPr>
      <w:r>
        <w:t>ИСПОЛЬЗОВАНИЯ СРЕДСТВ НОРМИРОВАННОГО СТРАХОВОГО ЗАПАСА</w:t>
      </w:r>
    </w:p>
    <w:p w:rsidR="0055100C" w:rsidRDefault="0055100C">
      <w:pPr>
        <w:pStyle w:val="ConsPlusTitle"/>
        <w:jc w:val="center"/>
      </w:pPr>
      <w:r>
        <w:t>ТЕРРИТОРИАЛЬНОГО ФОНДА ОБЯЗАТЕЛЬНОГО</w:t>
      </w:r>
    </w:p>
    <w:p w:rsidR="0055100C" w:rsidRDefault="0055100C">
      <w:pPr>
        <w:pStyle w:val="ConsPlusTitle"/>
        <w:jc w:val="center"/>
      </w:pPr>
      <w:r>
        <w:t>МЕДИЦИНСКОГО СТРАХОВАНИЯ</w:t>
      </w:r>
    </w:p>
    <w:p w:rsidR="0055100C" w:rsidRDefault="005510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100C">
        <w:trPr>
          <w:jc w:val="center"/>
        </w:trPr>
        <w:tc>
          <w:tcPr>
            <w:tcW w:w="9294" w:type="dxa"/>
            <w:tcBorders>
              <w:top w:val="nil"/>
              <w:left w:val="single" w:sz="24" w:space="0" w:color="CED3F1"/>
              <w:bottom w:val="nil"/>
              <w:right w:val="single" w:sz="24" w:space="0" w:color="F4F3F8"/>
            </w:tcBorders>
            <w:shd w:val="clear" w:color="auto" w:fill="F4F3F8"/>
          </w:tcPr>
          <w:p w:rsidR="0055100C" w:rsidRDefault="0055100C">
            <w:pPr>
              <w:pStyle w:val="ConsPlusNormal"/>
              <w:jc w:val="center"/>
            </w:pPr>
            <w:r>
              <w:rPr>
                <w:color w:val="392C69"/>
              </w:rPr>
              <w:t>Список изменяющих документов</w:t>
            </w:r>
          </w:p>
          <w:p w:rsidR="0055100C" w:rsidRDefault="0055100C">
            <w:pPr>
              <w:pStyle w:val="ConsPlusNormal"/>
              <w:jc w:val="center"/>
            </w:pPr>
            <w:r>
              <w:rPr>
                <w:color w:val="392C69"/>
              </w:rPr>
              <w:t xml:space="preserve">(в ред. </w:t>
            </w:r>
            <w:hyperlink r:id="rId6" w:history="1">
              <w:r>
                <w:rPr>
                  <w:color w:val="0000FF"/>
                </w:rPr>
                <w:t>Приказа</w:t>
              </w:r>
            </w:hyperlink>
            <w:r>
              <w:rPr>
                <w:color w:val="392C69"/>
              </w:rPr>
              <w:t xml:space="preserve"> ФФОМС от 20.01.2020 N 9)</w:t>
            </w:r>
          </w:p>
        </w:tc>
      </w:tr>
    </w:tbl>
    <w:p w:rsidR="0055100C" w:rsidRDefault="0055100C">
      <w:pPr>
        <w:pStyle w:val="ConsPlusNormal"/>
        <w:ind w:firstLine="540"/>
        <w:jc w:val="both"/>
      </w:pPr>
    </w:p>
    <w:p w:rsidR="0055100C" w:rsidRDefault="0055100C">
      <w:pPr>
        <w:pStyle w:val="ConsPlusNormal"/>
        <w:ind w:firstLine="540"/>
        <w:jc w:val="both"/>
      </w:pPr>
      <w:proofErr w:type="gramStart"/>
      <w:r>
        <w:t xml:space="preserve">В соответствии с </w:t>
      </w:r>
      <w:hyperlink r:id="rId7" w:history="1">
        <w:r>
          <w:rPr>
            <w:color w:val="0000FF"/>
          </w:rPr>
          <w:t>частью 6.4 статьи 26</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2011, N 49, ст. 7047; 2014, N 49, ст. 6927; 2016, N 1, ст. 52, N 27, ст. 4183;</w:t>
      </w:r>
      <w:proofErr w:type="gramEnd"/>
      <w:r>
        <w:t xml:space="preserve"> </w:t>
      </w:r>
      <w:proofErr w:type="gramStart"/>
      <w:r>
        <w:t>2017, N 1, ст. 13; 2018, N 49, ст. 7509) приказываю:</w:t>
      </w:r>
      <w:proofErr w:type="gramEnd"/>
    </w:p>
    <w:p w:rsidR="0055100C" w:rsidRDefault="0055100C">
      <w:pPr>
        <w:pStyle w:val="ConsPlusNormal"/>
        <w:spacing w:before="220"/>
        <w:ind w:firstLine="540"/>
        <w:jc w:val="both"/>
      </w:pPr>
      <w:r>
        <w:t xml:space="preserve">1. Утвердить Порядок </w:t>
      </w:r>
      <w:proofErr w:type="gramStart"/>
      <w:r>
        <w:t>использования средств нормированного страхового запаса территориального фонда обязательного медицинского страхования</w:t>
      </w:r>
      <w:proofErr w:type="gramEnd"/>
      <w:r>
        <w:t xml:space="preserve"> согласно </w:t>
      </w:r>
      <w:hyperlink w:anchor="P36" w:history="1">
        <w:r>
          <w:rPr>
            <w:color w:val="0000FF"/>
          </w:rPr>
          <w:t>приложению</w:t>
        </w:r>
      </w:hyperlink>
      <w:r>
        <w:t>.</w:t>
      </w:r>
    </w:p>
    <w:p w:rsidR="0055100C" w:rsidRDefault="0055100C">
      <w:pPr>
        <w:pStyle w:val="ConsPlusNormal"/>
        <w:spacing w:before="220"/>
        <w:ind w:firstLine="540"/>
        <w:jc w:val="both"/>
      </w:pPr>
      <w:r>
        <w:t>2. Признать утратившими силу приказы Федерального фонда обязательного медицинского страхования:</w:t>
      </w:r>
    </w:p>
    <w:p w:rsidR="0055100C" w:rsidRDefault="0055100C">
      <w:pPr>
        <w:pStyle w:val="ConsPlusNormal"/>
        <w:spacing w:before="220"/>
        <w:ind w:firstLine="540"/>
        <w:jc w:val="both"/>
      </w:pPr>
      <w:r>
        <w:t xml:space="preserve">от 1 декабря 2010 г. </w:t>
      </w:r>
      <w:hyperlink r:id="rId8" w:history="1">
        <w:r>
          <w:rPr>
            <w:color w:val="0000FF"/>
          </w:rPr>
          <w:t>N 227</w:t>
        </w:r>
      </w:hyperlink>
      <w:r>
        <w:t xml:space="preserve">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27 января 2011 г., регистрационный N 19588);</w:t>
      </w:r>
    </w:p>
    <w:p w:rsidR="0055100C" w:rsidRDefault="0055100C">
      <w:pPr>
        <w:pStyle w:val="ConsPlusNormal"/>
        <w:spacing w:before="220"/>
        <w:ind w:firstLine="540"/>
        <w:jc w:val="both"/>
      </w:pPr>
      <w:r>
        <w:t xml:space="preserve">от 26 декабря 2011 г. </w:t>
      </w:r>
      <w:hyperlink r:id="rId9" w:history="1">
        <w:r>
          <w:rPr>
            <w:color w:val="0000FF"/>
          </w:rPr>
          <w:t>N 245</w:t>
        </w:r>
      </w:hyperlink>
      <w:r>
        <w:t xml:space="preserve"> "О внесении изменения в Порядок использования средств нормированного страхового запаса территориального фонда обязательного медицинского страхования, утвержденный приказом Федерального фонда обязательного медицинского страхования от 01.12.2010 N 227" (зарегистрирован Министерством юстиции Российской Федерации 3 февраля 2012 г., регистрационный N 23124);</w:t>
      </w:r>
    </w:p>
    <w:p w:rsidR="0055100C" w:rsidRDefault="0055100C">
      <w:pPr>
        <w:pStyle w:val="ConsPlusNormal"/>
        <w:spacing w:before="220"/>
        <w:ind w:firstLine="540"/>
        <w:jc w:val="both"/>
      </w:pPr>
      <w:r>
        <w:t xml:space="preserve">от 29 апреля 2016 г. </w:t>
      </w:r>
      <w:hyperlink r:id="rId10" w:history="1">
        <w:r>
          <w:rPr>
            <w:color w:val="0000FF"/>
          </w:rPr>
          <w:t>N 85</w:t>
        </w:r>
      </w:hyperlink>
      <w:r>
        <w:t xml:space="preserve"> "О внесении изменений в Порядок использования средств нормированного страхового запаса территориального фонда обязательного медицинского страхования, утвержденный приказом Федерального фонда обязательного медицинского страхования от 1 декабря 2010 г. N 227" (зарегистрирован Министерством юстиции Российской Федерации 23 мая 2016 г., регистрационный N 42214);</w:t>
      </w:r>
    </w:p>
    <w:p w:rsidR="0055100C" w:rsidRDefault="0055100C">
      <w:pPr>
        <w:pStyle w:val="ConsPlusNormal"/>
        <w:spacing w:before="220"/>
        <w:ind w:firstLine="540"/>
        <w:jc w:val="both"/>
      </w:pPr>
      <w:r>
        <w:t xml:space="preserve">от 22 января 2018 г. </w:t>
      </w:r>
      <w:hyperlink r:id="rId11" w:history="1">
        <w:r>
          <w:rPr>
            <w:color w:val="0000FF"/>
          </w:rPr>
          <w:t>N 9</w:t>
        </w:r>
      </w:hyperlink>
      <w:r>
        <w:t xml:space="preserve"> "О внесении изменения в Порядок использования средств нормированного страхового запаса территориального фонда обязательного медицинского страхования, утвержденный приказом Федерального фонда обязательного медицинского страхования от 1 декабря 2010 г. N 227" (зарегистрирован Министерством юстиции Российской Федерации 7 февраля 2018 г., регистрационный N 49954).</w:t>
      </w:r>
    </w:p>
    <w:p w:rsidR="0055100C" w:rsidRDefault="0055100C">
      <w:pPr>
        <w:pStyle w:val="ConsPlusNormal"/>
        <w:ind w:firstLine="540"/>
        <w:jc w:val="both"/>
      </w:pPr>
    </w:p>
    <w:p w:rsidR="0055100C" w:rsidRDefault="0055100C">
      <w:pPr>
        <w:pStyle w:val="ConsPlusNormal"/>
        <w:jc w:val="right"/>
      </w:pPr>
      <w:r>
        <w:t>Председатель</w:t>
      </w:r>
    </w:p>
    <w:p w:rsidR="0055100C" w:rsidRDefault="0055100C">
      <w:pPr>
        <w:pStyle w:val="ConsPlusNormal"/>
        <w:jc w:val="right"/>
      </w:pPr>
      <w:r>
        <w:t>Н.Н.СТАДЧЕНКО</w:t>
      </w:r>
    </w:p>
    <w:p w:rsidR="0055100C" w:rsidRDefault="0055100C">
      <w:pPr>
        <w:pStyle w:val="ConsPlusNormal"/>
        <w:jc w:val="right"/>
      </w:pPr>
    </w:p>
    <w:p w:rsidR="0055100C" w:rsidRDefault="0055100C">
      <w:pPr>
        <w:pStyle w:val="ConsPlusNormal"/>
        <w:jc w:val="right"/>
      </w:pPr>
    </w:p>
    <w:p w:rsidR="0055100C" w:rsidRDefault="0055100C">
      <w:pPr>
        <w:pStyle w:val="ConsPlusNormal"/>
        <w:jc w:val="right"/>
      </w:pPr>
    </w:p>
    <w:p w:rsidR="0055100C" w:rsidRDefault="0055100C">
      <w:pPr>
        <w:pStyle w:val="ConsPlusNormal"/>
        <w:jc w:val="right"/>
      </w:pPr>
    </w:p>
    <w:p w:rsidR="0055100C" w:rsidRDefault="0055100C">
      <w:pPr>
        <w:pStyle w:val="ConsPlusNormal"/>
        <w:jc w:val="right"/>
      </w:pPr>
    </w:p>
    <w:p w:rsidR="0055100C" w:rsidRDefault="0055100C">
      <w:pPr>
        <w:pStyle w:val="ConsPlusNormal"/>
        <w:jc w:val="right"/>
        <w:outlineLvl w:val="0"/>
      </w:pPr>
      <w:r>
        <w:t>Приложение</w:t>
      </w:r>
    </w:p>
    <w:p w:rsidR="0055100C" w:rsidRDefault="0055100C">
      <w:pPr>
        <w:pStyle w:val="ConsPlusNormal"/>
        <w:jc w:val="right"/>
      </w:pPr>
      <w:r>
        <w:t>к приказу Федерального фонда</w:t>
      </w:r>
    </w:p>
    <w:p w:rsidR="0055100C" w:rsidRDefault="0055100C">
      <w:pPr>
        <w:pStyle w:val="ConsPlusNormal"/>
        <w:jc w:val="right"/>
      </w:pPr>
      <w:r>
        <w:t>обязательного медицинского страхования</w:t>
      </w:r>
    </w:p>
    <w:p w:rsidR="0055100C" w:rsidRDefault="0055100C">
      <w:pPr>
        <w:pStyle w:val="ConsPlusNormal"/>
        <w:jc w:val="right"/>
      </w:pPr>
      <w:r>
        <w:t>от 27 марта 2019 г. N 54</w:t>
      </w:r>
    </w:p>
    <w:p w:rsidR="0055100C" w:rsidRDefault="0055100C">
      <w:pPr>
        <w:pStyle w:val="ConsPlusNormal"/>
        <w:jc w:val="right"/>
      </w:pPr>
    </w:p>
    <w:p w:rsidR="0055100C" w:rsidRDefault="0055100C">
      <w:pPr>
        <w:pStyle w:val="ConsPlusTitle"/>
        <w:jc w:val="center"/>
      </w:pPr>
      <w:bookmarkStart w:id="0" w:name="P36"/>
      <w:bookmarkEnd w:id="0"/>
      <w:r>
        <w:t>ПОРЯДОК</w:t>
      </w:r>
    </w:p>
    <w:p w:rsidR="0055100C" w:rsidRDefault="0055100C">
      <w:pPr>
        <w:pStyle w:val="ConsPlusTitle"/>
        <w:jc w:val="center"/>
      </w:pPr>
      <w:r>
        <w:t>ИСПОЛЬЗОВАНИЯ СРЕДСТВ НОРМИРОВАННОГО СТРАХОВОГО ЗАПАСА</w:t>
      </w:r>
    </w:p>
    <w:p w:rsidR="0055100C" w:rsidRDefault="0055100C">
      <w:pPr>
        <w:pStyle w:val="ConsPlusTitle"/>
        <w:jc w:val="center"/>
      </w:pPr>
      <w:r>
        <w:t>ТЕРРИТОРИАЛЬНОГО ФОНДА ОБЯЗАТЕЛЬНОГО</w:t>
      </w:r>
    </w:p>
    <w:p w:rsidR="0055100C" w:rsidRDefault="0055100C">
      <w:pPr>
        <w:pStyle w:val="ConsPlusTitle"/>
        <w:jc w:val="center"/>
      </w:pPr>
      <w:r>
        <w:t>МЕДИЦИНСКОГО СТРАХОВАНИЯ</w:t>
      </w:r>
    </w:p>
    <w:p w:rsidR="0055100C" w:rsidRDefault="005510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100C">
        <w:trPr>
          <w:jc w:val="center"/>
        </w:trPr>
        <w:tc>
          <w:tcPr>
            <w:tcW w:w="9294" w:type="dxa"/>
            <w:tcBorders>
              <w:top w:val="nil"/>
              <w:left w:val="single" w:sz="24" w:space="0" w:color="CED3F1"/>
              <w:bottom w:val="nil"/>
              <w:right w:val="single" w:sz="24" w:space="0" w:color="F4F3F8"/>
            </w:tcBorders>
            <w:shd w:val="clear" w:color="auto" w:fill="F4F3F8"/>
          </w:tcPr>
          <w:p w:rsidR="0055100C" w:rsidRDefault="0055100C">
            <w:pPr>
              <w:pStyle w:val="ConsPlusNormal"/>
              <w:jc w:val="center"/>
            </w:pPr>
            <w:r>
              <w:rPr>
                <w:color w:val="392C69"/>
              </w:rPr>
              <w:t>Список изменяющих документов</w:t>
            </w:r>
          </w:p>
          <w:p w:rsidR="0055100C" w:rsidRDefault="0055100C">
            <w:pPr>
              <w:pStyle w:val="ConsPlusNormal"/>
              <w:jc w:val="center"/>
            </w:pPr>
            <w:r>
              <w:rPr>
                <w:color w:val="392C69"/>
              </w:rPr>
              <w:t xml:space="preserve">(в ред. </w:t>
            </w:r>
            <w:hyperlink r:id="rId12" w:history="1">
              <w:r>
                <w:rPr>
                  <w:color w:val="0000FF"/>
                </w:rPr>
                <w:t>Приказа</w:t>
              </w:r>
            </w:hyperlink>
            <w:r>
              <w:rPr>
                <w:color w:val="392C69"/>
              </w:rPr>
              <w:t xml:space="preserve"> ФФОМС от 20.01.2020 N 9)</w:t>
            </w:r>
          </w:p>
        </w:tc>
      </w:tr>
    </w:tbl>
    <w:p w:rsidR="0055100C" w:rsidRDefault="0055100C">
      <w:pPr>
        <w:pStyle w:val="ConsPlusNormal"/>
        <w:jc w:val="center"/>
      </w:pPr>
    </w:p>
    <w:p w:rsidR="0055100C" w:rsidRDefault="0055100C">
      <w:pPr>
        <w:pStyle w:val="ConsPlusNormal"/>
        <w:ind w:firstLine="540"/>
        <w:jc w:val="both"/>
      </w:pPr>
      <w:r>
        <w:t xml:space="preserve">1. Порядок </w:t>
      </w:r>
      <w:proofErr w:type="gramStart"/>
      <w:r>
        <w:t>использования средств нормированного страхового запаса территориального фонда обязательного медицинского страхования</w:t>
      </w:r>
      <w:proofErr w:type="gramEnd"/>
      <w:r>
        <w:t xml:space="preserve"> определяет правила использования территориальным фондом обязательного медицинского страхования средств нормированного страхового запаса территориального фонда обязательного медицинского страхования (далее соответственно - Порядок, территориальный фонд, нормированный страховой запас).</w:t>
      </w:r>
    </w:p>
    <w:p w:rsidR="0055100C" w:rsidRDefault="0055100C">
      <w:pPr>
        <w:pStyle w:val="ConsPlusNormal"/>
        <w:spacing w:before="220"/>
        <w:ind w:firstLine="540"/>
        <w:jc w:val="both"/>
      </w:pPr>
      <w:r>
        <w:t>2. Нормированный страховой запас формируется в составе расходов бюджета территориального фонда &lt;1&gt; для обеспечения финансовой устойчивости обязательного медицинского страхования &lt;2&gt;.</w:t>
      </w:r>
    </w:p>
    <w:p w:rsidR="0055100C" w:rsidRDefault="0055100C">
      <w:pPr>
        <w:pStyle w:val="ConsPlusNormal"/>
        <w:spacing w:before="220"/>
        <w:ind w:firstLine="540"/>
        <w:jc w:val="both"/>
      </w:pPr>
      <w:proofErr w:type="gramStart"/>
      <w:r>
        <w:t>--------------------------------</w:t>
      </w:r>
      <w:proofErr w:type="gramEnd"/>
    </w:p>
    <w:p w:rsidR="0055100C" w:rsidRDefault="0055100C">
      <w:pPr>
        <w:pStyle w:val="ConsPlusNormal"/>
        <w:spacing w:before="220"/>
        <w:ind w:firstLine="540"/>
        <w:jc w:val="both"/>
      </w:pPr>
      <w:proofErr w:type="gramStart"/>
      <w:r>
        <w:t xml:space="preserve">&lt;1&gt; </w:t>
      </w:r>
      <w:hyperlink r:id="rId13" w:history="1">
        <w:r>
          <w:rPr>
            <w:color w:val="0000FF"/>
          </w:rPr>
          <w:t>Часть 6 статьи 26</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2011, N 49, ст. 7047; 2014, N 49, ст. 6927; 2016, N 1, ст. 52, N 27, ст. 4183; 2017, N 1, ст. 13;</w:t>
      </w:r>
      <w:proofErr w:type="gramEnd"/>
      <w:r>
        <w:t xml:space="preserve"> </w:t>
      </w:r>
      <w:proofErr w:type="gramStart"/>
      <w:r>
        <w:t>2018, N 49, ст. 7509).</w:t>
      </w:r>
      <w:proofErr w:type="gramEnd"/>
    </w:p>
    <w:p w:rsidR="0055100C" w:rsidRDefault="0055100C">
      <w:pPr>
        <w:pStyle w:val="ConsPlusNormal"/>
        <w:spacing w:before="220"/>
        <w:ind w:firstLine="540"/>
        <w:jc w:val="both"/>
      </w:pPr>
      <w:proofErr w:type="gramStart"/>
      <w:r>
        <w:t xml:space="preserve">&lt;2&gt; </w:t>
      </w:r>
      <w:hyperlink r:id="rId14" w:history="1">
        <w:r>
          <w:rPr>
            <w:color w:val="0000FF"/>
          </w:rPr>
          <w:t>Пункт 2 части 7 статьи 34</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27, ст. 3477; 2016, N 27, ст. 4183;</w:t>
      </w:r>
      <w:proofErr w:type="gramEnd"/>
      <w:r>
        <w:t xml:space="preserve"> </w:t>
      </w:r>
      <w:proofErr w:type="gramStart"/>
      <w:r>
        <w:t>2018, N 31, ст. 4857).</w:t>
      </w:r>
      <w:proofErr w:type="gramEnd"/>
    </w:p>
    <w:p w:rsidR="0055100C" w:rsidRDefault="0055100C">
      <w:pPr>
        <w:pStyle w:val="ConsPlusNormal"/>
        <w:ind w:firstLine="540"/>
        <w:jc w:val="both"/>
      </w:pPr>
    </w:p>
    <w:p w:rsidR="0055100C" w:rsidRDefault="0055100C">
      <w:pPr>
        <w:pStyle w:val="ConsPlusNormal"/>
        <w:ind w:firstLine="540"/>
        <w:jc w:val="both"/>
      </w:pPr>
      <w:r>
        <w:t>3.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настоящим Порядком. Размер средств нормированного страхового запаса территориального фонда для дополнительного финансового обеспечения реализации территориальных программ обязательного медицинского страхования не должен превышать среднемесячный размер планируемых поступлений средств территориального фонда на очередной год &lt;3&gt;.</w:t>
      </w:r>
    </w:p>
    <w:p w:rsidR="0055100C" w:rsidRDefault="0055100C">
      <w:pPr>
        <w:pStyle w:val="ConsPlusNormal"/>
        <w:jc w:val="both"/>
      </w:pPr>
      <w:r>
        <w:t xml:space="preserve">(п. 3 в ред. </w:t>
      </w:r>
      <w:hyperlink r:id="rId15" w:history="1">
        <w:r>
          <w:rPr>
            <w:color w:val="0000FF"/>
          </w:rPr>
          <w:t>Приказа</w:t>
        </w:r>
      </w:hyperlink>
      <w:r>
        <w:t xml:space="preserve"> ФФОМС от 20.01.2020 N 9)</w:t>
      </w:r>
    </w:p>
    <w:p w:rsidR="0055100C" w:rsidRDefault="0055100C">
      <w:pPr>
        <w:pStyle w:val="ConsPlusNormal"/>
        <w:spacing w:before="220"/>
        <w:ind w:firstLine="540"/>
        <w:jc w:val="both"/>
      </w:pPr>
      <w:r>
        <w:t>--------------------------------</w:t>
      </w:r>
    </w:p>
    <w:p w:rsidR="0055100C" w:rsidRDefault="0055100C">
      <w:pPr>
        <w:pStyle w:val="ConsPlusNormal"/>
        <w:spacing w:before="220"/>
        <w:ind w:firstLine="540"/>
        <w:jc w:val="both"/>
      </w:pPr>
      <w:r>
        <w:t xml:space="preserve">&lt;3&gt; </w:t>
      </w:r>
      <w:hyperlink r:id="rId16" w:history="1">
        <w:r>
          <w:rPr>
            <w:color w:val="0000FF"/>
          </w:rPr>
          <w:t>Часть 6.4 статьи 26</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2019, N 49, ст. 6958).</w:t>
      </w:r>
    </w:p>
    <w:p w:rsidR="0055100C" w:rsidRDefault="0055100C">
      <w:pPr>
        <w:pStyle w:val="ConsPlusNormal"/>
        <w:jc w:val="both"/>
      </w:pPr>
      <w:r>
        <w:lastRenderedPageBreak/>
        <w:t xml:space="preserve">(сноска в ред. </w:t>
      </w:r>
      <w:hyperlink r:id="rId17" w:history="1">
        <w:r>
          <w:rPr>
            <w:color w:val="0000FF"/>
          </w:rPr>
          <w:t>Приказа</w:t>
        </w:r>
      </w:hyperlink>
      <w:r>
        <w:t xml:space="preserve"> ФФОМС от 20.01.2020 N 9)</w:t>
      </w:r>
    </w:p>
    <w:p w:rsidR="0055100C" w:rsidRDefault="0055100C">
      <w:pPr>
        <w:pStyle w:val="ConsPlusNormal"/>
        <w:ind w:firstLine="540"/>
        <w:jc w:val="both"/>
      </w:pPr>
    </w:p>
    <w:p w:rsidR="0055100C" w:rsidRDefault="0055100C">
      <w:pPr>
        <w:pStyle w:val="ConsPlusNormal"/>
        <w:ind w:firstLine="540"/>
        <w:jc w:val="both"/>
      </w:pPr>
      <w:r>
        <w:t>4. Средства нормированного страхового запаса учитываются на счете по учету средств обязательного медицинского страхования.</w:t>
      </w:r>
    </w:p>
    <w:p w:rsidR="0055100C" w:rsidRDefault="0055100C">
      <w:pPr>
        <w:pStyle w:val="ConsPlusNormal"/>
        <w:spacing w:before="220"/>
        <w:ind w:firstLine="540"/>
        <w:jc w:val="both"/>
      </w:pPr>
      <w:r>
        <w:t xml:space="preserve">5. </w:t>
      </w:r>
      <w:proofErr w:type="gramStart"/>
      <w:r>
        <w:t>Объем средств нормированного страхового запаса, направляемых для дополнительного финансового обеспечения реализации территориальных программ обязательного медицинского страхования и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части возмещения средств территориальным фондам по месту оказания медицинской помощи), включается в общий объем средств финансового обеспечения территориальной программы обязательного медицинского</w:t>
      </w:r>
      <w:proofErr w:type="gramEnd"/>
      <w:r>
        <w:t xml:space="preserve"> страхования.</w:t>
      </w:r>
    </w:p>
    <w:p w:rsidR="0055100C" w:rsidRDefault="0055100C">
      <w:pPr>
        <w:pStyle w:val="ConsPlusNormal"/>
        <w:jc w:val="both"/>
      </w:pPr>
      <w:r>
        <w:t xml:space="preserve">(п. 5 в ред. </w:t>
      </w:r>
      <w:hyperlink r:id="rId18" w:history="1">
        <w:r>
          <w:rPr>
            <w:color w:val="0000FF"/>
          </w:rPr>
          <w:t>Приказа</w:t>
        </w:r>
      </w:hyperlink>
      <w:r>
        <w:t xml:space="preserve"> ФФОМС от 20.01.2020 N 9)</w:t>
      </w:r>
    </w:p>
    <w:p w:rsidR="0055100C" w:rsidRDefault="0055100C">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 &lt;4&gt;:</w:t>
      </w:r>
    </w:p>
    <w:p w:rsidR="0055100C" w:rsidRDefault="0055100C">
      <w:pPr>
        <w:pStyle w:val="ConsPlusNormal"/>
        <w:spacing w:before="220"/>
        <w:ind w:firstLine="540"/>
        <w:jc w:val="both"/>
      </w:pPr>
      <w:r>
        <w:t>--------------------------------</w:t>
      </w:r>
    </w:p>
    <w:p w:rsidR="0055100C" w:rsidRDefault="0055100C">
      <w:pPr>
        <w:pStyle w:val="ConsPlusNormal"/>
        <w:spacing w:before="220"/>
        <w:ind w:firstLine="540"/>
        <w:jc w:val="both"/>
      </w:pPr>
      <w:proofErr w:type="gramStart"/>
      <w:r>
        <w:t xml:space="preserve">&lt;4&gt; </w:t>
      </w:r>
      <w:hyperlink r:id="rId19" w:history="1">
        <w:r>
          <w:rPr>
            <w:color w:val="0000FF"/>
          </w:rPr>
          <w:t>Часть 6 статьи 26</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2011, N 49, ст. 7047; 2014, N 49, ст. 6927; 2016, N 1, ст. 52, N 27, ст. 4183; 2017, N 1, ст. 13;</w:t>
      </w:r>
      <w:proofErr w:type="gramEnd"/>
      <w:r>
        <w:t xml:space="preserve"> </w:t>
      </w:r>
      <w:proofErr w:type="gramStart"/>
      <w:r>
        <w:t>2018, N 49, ст. 7509).</w:t>
      </w:r>
      <w:proofErr w:type="gramEnd"/>
    </w:p>
    <w:p w:rsidR="0055100C" w:rsidRDefault="0055100C">
      <w:pPr>
        <w:pStyle w:val="ConsPlusNormal"/>
        <w:ind w:firstLine="540"/>
        <w:jc w:val="both"/>
      </w:pPr>
    </w:p>
    <w:p w:rsidR="0055100C" w:rsidRDefault="0055100C">
      <w:pPr>
        <w:pStyle w:val="ConsPlusNormal"/>
        <w:ind w:firstLine="540"/>
        <w:jc w:val="both"/>
      </w:pPr>
      <w:bookmarkStart w:id="1" w:name="P62"/>
      <w:bookmarkEnd w:id="1"/>
      <w:r>
        <w:t>1) для дополнительного финансового обеспечения реализации территориальных программ обязательного медицинского страхования;</w:t>
      </w:r>
    </w:p>
    <w:p w:rsidR="0055100C" w:rsidRDefault="0055100C">
      <w:pPr>
        <w:pStyle w:val="ConsPlusNormal"/>
        <w:spacing w:before="220"/>
        <w:ind w:firstLine="540"/>
        <w:jc w:val="both"/>
      </w:pPr>
      <w:bookmarkStart w:id="2" w:name="P63"/>
      <w:bookmarkEnd w:id="2"/>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55100C" w:rsidRDefault="0055100C">
      <w:pPr>
        <w:pStyle w:val="ConsPlusNormal"/>
        <w:spacing w:before="220"/>
        <w:ind w:firstLine="540"/>
        <w:jc w:val="both"/>
      </w:pPr>
      <w:bookmarkStart w:id="3" w:name="P64"/>
      <w:bookmarkEnd w:id="3"/>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мероприятия);</w:t>
      </w:r>
    </w:p>
    <w:p w:rsidR="0055100C" w:rsidRDefault="0055100C">
      <w:pPr>
        <w:pStyle w:val="ConsPlusNormal"/>
        <w:spacing w:before="220"/>
        <w:ind w:firstLine="540"/>
        <w:jc w:val="both"/>
      </w:pPr>
      <w:bookmarkStart w:id="4" w:name="P65"/>
      <w:bookmarkEnd w:id="4"/>
      <w:r>
        <w:t>4) для софинансирования расходов медицинских организаций на оплату труда врачей и среднего медицинского персонала.</w:t>
      </w:r>
    </w:p>
    <w:p w:rsidR="0055100C" w:rsidRDefault="0055100C">
      <w:pPr>
        <w:pStyle w:val="ConsPlusNormal"/>
        <w:spacing w:before="220"/>
        <w:ind w:firstLine="540"/>
        <w:jc w:val="both"/>
      </w:pPr>
      <w:r>
        <w:t xml:space="preserve">7. </w:t>
      </w:r>
      <w:proofErr w:type="gramStart"/>
      <w:r>
        <w:t xml:space="preserve">В случае превышения установленного в соответствии со </w:t>
      </w:r>
      <w:hyperlink r:id="rId20" w:history="1">
        <w:r>
          <w:rPr>
            <w:color w:val="0000FF"/>
          </w:rPr>
          <w:t>статьей 38</w:t>
        </w:r>
      </w:hyperlink>
      <w:r>
        <w:t xml:space="preserve"> Федерального закона от 29 ноября 2010 г. N 326-ФЗ "Об обязательном медицинском страховании в Российской Федерации" &lt;5&gt;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на</w:t>
      </w:r>
      <w:proofErr w:type="gramEnd"/>
      <w:r>
        <w:t xml:space="preserve"> цели, установленные </w:t>
      </w:r>
      <w:hyperlink w:anchor="P62" w:history="1">
        <w:r>
          <w:rPr>
            <w:color w:val="0000FF"/>
          </w:rPr>
          <w:t>подпунктом 1 пункта 6</w:t>
        </w:r>
      </w:hyperlink>
      <w:r>
        <w:t xml:space="preserve"> настоящего Порядка, используются средства нормированного страхового запаса. Территориальный фонд принимает решение о предоставлении или об отказе в предоставлении страховой медицинской организации недостающих на оплату медицинской помощи средств из нормированного страхового запаса. Средства, предоставляемые из нормированного страхового запаса, направляются страховой медицинской организацией на оплату медицинской помощи застрахованным лицам по территориальной программе обязательного медицинского страхования.</w:t>
      </w:r>
    </w:p>
    <w:p w:rsidR="0055100C" w:rsidRDefault="0055100C">
      <w:pPr>
        <w:pStyle w:val="ConsPlusNormal"/>
        <w:spacing w:before="220"/>
        <w:ind w:firstLine="540"/>
        <w:jc w:val="both"/>
      </w:pPr>
      <w:r>
        <w:t>--------------------------------</w:t>
      </w:r>
    </w:p>
    <w:p w:rsidR="0055100C" w:rsidRDefault="0055100C">
      <w:pPr>
        <w:pStyle w:val="ConsPlusNormal"/>
        <w:spacing w:before="220"/>
        <w:ind w:firstLine="540"/>
        <w:jc w:val="both"/>
      </w:pPr>
      <w:r>
        <w:t>&lt;5&gt; Собрание законодательства Российской Федерации, 2010, N 49, ст. 6422.</w:t>
      </w:r>
    </w:p>
    <w:p w:rsidR="0055100C" w:rsidRDefault="0055100C">
      <w:pPr>
        <w:pStyle w:val="ConsPlusNormal"/>
        <w:ind w:firstLine="540"/>
        <w:jc w:val="both"/>
      </w:pPr>
    </w:p>
    <w:p w:rsidR="0055100C" w:rsidRDefault="0055100C">
      <w:pPr>
        <w:pStyle w:val="ConsPlusNormal"/>
        <w:ind w:firstLine="540"/>
        <w:jc w:val="both"/>
      </w:pPr>
      <w:r>
        <w:lastRenderedPageBreak/>
        <w:t xml:space="preserve">8. Порядок использования средств нормированного страхового запаса на цели, установленные </w:t>
      </w:r>
      <w:hyperlink w:anchor="P63" w:history="1">
        <w:r>
          <w:rPr>
            <w:color w:val="0000FF"/>
          </w:rPr>
          <w:t>подпунктом 2 пункта 6</w:t>
        </w:r>
      </w:hyperlink>
      <w:r>
        <w:t xml:space="preserve"> настоящего Порядка, определяется </w:t>
      </w:r>
      <w:hyperlink r:id="rId21"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&lt;6&gt;.</w:t>
      </w:r>
    </w:p>
    <w:p w:rsidR="0055100C" w:rsidRDefault="0055100C">
      <w:pPr>
        <w:pStyle w:val="ConsPlusNormal"/>
        <w:spacing w:before="220"/>
        <w:ind w:firstLine="540"/>
        <w:jc w:val="both"/>
      </w:pPr>
      <w:r>
        <w:t>--------------------------------</w:t>
      </w:r>
    </w:p>
    <w:p w:rsidR="0055100C" w:rsidRDefault="0055100C">
      <w:pPr>
        <w:pStyle w:val="ConsPlusNormal"/>
        <w:spacing w:before="220"/>
        <w:ind w:firstLine="540"/>
        <w:jc w:val="both"/>
      </w:pPr>
      <w:r>
        <w:t xml:space="preserve">&lt;6&gt; </w:t>
      </w:r>
      <w:proofErr w:type="gramStart"/>
      <w:r>
        <w:t>Зарегистрирован</w:t>
      </w:r>
      <w:proofErr w:type="gramEnd"/>
      <w:r>
        <w:t xml:space="preserve"> Министерством юстиции Российской Федерации 17 мая 2019 г., регистрационный N 54643.</w:t>
      </w:r>
    </w:p>
    <w:p w:rsidR="0055100C" w:rsidRDefault="0055100C">
      <w:pPr>
        <w:pStyle w:val="ConsPlusNormal"/>
        <w:ind w:firstLine="540"/>
        <w:jc w:val="both"/>
      </w:pPr>
    </w:p>
    <w:p w:rsidR="0055100C" w:rsidRDefault="0055100C">
      <w:pPr>
        <w:pStyle w:val="ConsPlusNormal"/>
        <w:ind w:firstLine="540"/>
        <w:jc w:val="both"/>
      </w:pPr>
      <w:r>
        <w:t xml:space="preserve">9. </w:t>
      </w:r>
      <w:proofErr w:type="gramStart"/>
      <w:r>
        <w:t xml:space="preserve">Порядок использования средств нормированного страхового запаса на цели, установленные </w:t>
      </w:r>
      <w:hyperlink w:anchor="P64" w:history="1">
        <w:r>
          <w:rPr>
            <w:color w:val="0000FF"/>
          </w:rPr>
          <w:t>подпунктом 3 пункта 6</w:t>
        </w:r>
      </w:hyperlink>
      <w:r>
        <w:t xml:space="preserve"> настоящего Порядка, определяется </w:t>
      </w:r>
      <w:hyperlink r:id="rId22" w:history="1">
        <w:r>
          <w:rPr>
            <w:color w:val="0000FF"/>
          </w:rPr>
          <w:t>правилами</w:t>
        </w:r>
      </w:hyperlink>
      <w:r>
        <w:t xml:space="preserve">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&lt;7&gt; (далее - Правила использования средств).</w:t>
      </w:r>
      <w:proofErr w:type="gramEnd"/>
    </w:p>
    <w:p w:rsidR="0055100C" w:rsidRDefault="0055100C">
      <w:pPr>
        <w:pStyle w:val="ConsPlusNormal"/>
        <w:spacing w:before="220"/>
        <w:ind w:firstLine="540"/>
        <w:jc w:val="both"/>
      </w:pPr>
      <w:r>
        <w:t>--------------------------------</w:t>
      </w:r>
    </w:p>
    <w:p w:rsidR="0055100C" w:rsidRDefault="0055100C">
      <w:pPr>
        <w:pStyle w:val="ConsPlusNormal"/>
        <w:spacing w:before="220"/>
        <w:ind w:firstLine="540"/>
        <w:jc w:val="both"/>
      </w:pPr>
      <w:proofErr w:type="gramStart"/>
      <w:r>
        <w:t xml:space="preserve">&lt;7&gt; </w:t>
      </w:r>
      <w:hyperlink r:id="rId23"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 ст. 2626).</w:t>
      </w:r>
      <w:proofErr w:type="gramEnd"/>
    </w:p>
    <w:p w:rsidR="0055100C" w:rsidRDefault="0055100C">
      <w:pPr>
        <w:pStyle w:val="ConsPlusNormal"/>
        <w:ind w:firstLine="540"/>
        <w:jc w:val="both"/>
      </w:pPr>
    </w:p>
    <w:p w:rsidR="0055100C" w:rsidRDefault="0055100C">
      <w:pPr>
        <w:pStyle w:val="ConsPlusNormal"/>
        <w:ind w:firstLine="540"/>
        <w:jc w:val="both"/>
      </w:pPr>
      <w:r>
        <w:t xml:space="preserve">9.1. Территориальный фонд в течение 5 рабочих дней со дня утверждения плана мероприятий, предусмотренного </w:t>
      </w:r>
      <w:hyperlink r:id="rId24" w:history="1">
        <w:r>
          <w:rPr>
            <w:color w:val="0000FF"/>
          </w:rPr>
          <w:t>пунктом 8</w:t>
        </w:r>
      </w:hyperlink>
      <w:r>
        <w:t xml:space="preserve"> Правил использования средств, письменно уведомляет медицинскую организацию о наличии в бюджете территориального фонда средств нормированного страхового запаса для финансового обеспечения мероприятий, запланированных для данной медицинской организации.</w:t>
      </w:r>
    </w:p>
    <w:p w:rsidR="0055100C" w:rsidRDefault="0055100C">
      <w:pPr>
        <w:pStyle w:val="ConsPlusNormal"/>
        <w:spacing w:before="220"/>
        <w:ind w:firstLine="540"/>
        <w:jc w:val="both"/>
      </w:pPr>
      <w:r>
        <w:t xml:space="preserve">9.2. </w:t>
      </w:r>
      <w:proofErr w:type="gramStart"/>
      <w:r>
        <w:t xml:space="preserve">Средства нормированного страхового запаса для финансового обеспечения мероприятий предоставляются территориальным фондом в медицинские организации, расположенные в субъекте Российской Федерации, в которых предусматривается реализация мероприятий, а также в медицинские организации, подведомственные исполнительным органам государственной власти субъекта Российской Федерации, в котором предусматривается реализация мероприятий, расположенные на территории другого субъекта Российской Федерации, при соблюдении условий, установленных </w:t>
      </w:r>
      <w:hyperlink r:id="rId25" w:history="1">
        <w:r>
          <w:rPr>
            <w:color w:val="0000FF"/>
          </w:rPr>
          <w:t>пунктами 4</w:t>
        </w:r>
      </w:hyperlink>
      <w:r>
        <w:t xml:space="preserve"> - </w:t>
      </w:r>
      <w:hyperlink r:id="rId26" w:history="1">
        <w:r>
          <w:rPr>
            <w:color w:val="0000FF"/>
          </w:rPr>
          <w:t>7</w:t>
        </w:r>
      </w:hyperlink>
      <w:r>
        <w:t xml:space="preserve"> Правил использования средств, на</w:t>
      </w:r>
      <w:proofErr w:type="gramEnd"/>
      <w:r>
        <w:t xml:space="preserve"> </w:t>
      </w:r>
      <w:proofErr w:type="gramStart"/>
      <w:r>
        <w:t>основании</w:t>
      </w:r>
      <w:proofErr w:type="gramEnd"/>
      <w:r>
        <w:t xml:space="preserve"> заключенного территориальным фондом с медицинской организацией соглашения о финансовом обеспечении мероприятий.</w:t>
      </w:r>
    </w:p>
    <w:p w:rsidR="0055100C" w:rsidRDefault="0055100C">
      <w:pPr>
        <w:pStyle w:val="ConsPlusNormal"/>
        <w:spacing w:before="220"/>
        <w:ind w:firstLine="540"/>
        <w:jc w:val="both"/>
      </w:pPr>
      <w:r>
        <w:t xml:space="preserve">10. </w:t>
      </w:r>
      <w:proofErr w:type="gramStart"/>
      <w:r>
        <w:t xml:space="preserve">Порядок использования средств нормированного страхового запаса на цели, установленные </w:t>
      </w:r>
      <w:hyperlink w:anchor="P65" w:history="1">
        <w:r>
          <w:rPr>
            <w:color w:val="0000FF"/>
          </w:rPr>
          <w:t>подпунктом 4 пункта 6</w:t>
        </w:r>
      </w:hyperlink>
      <w:r>
        <w:t xml:space="preserve"> настоящего Порядка, определяется согласно порядку формирования, условиям предоставления медицинским организациям, указанным в </w:t>
      </w:r>
      <w:hyperlink r:id="rId27" w:history="1">
        <w:r>
          <w:rPr>
            <w:color w:val="0000FF"/>
          </w:rPr>
          <w:t>части 6.6 статьи 26</w:t>
        </w:r>
      </w:hyperlink>
      <w:r>
        <w:t xml:space="preserve"> Федерального закона "Об обязательном медицинском страховании в Российской Федерации", и </w:t>
      </w:r>
      <w:hyperlink r:id="rId28" w:history="1">
        <w:r>
          <w:rPr>
            <w:color w:val="0000FF"/>
          </w:rPr>
          <w:t>порядку</w:t>
        </w:r>
      </w:hyperlink>
      <w:r>
        <w:t xml:space="preserve">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w:t>
      </w:r>
      <w:proofErr w:type="gramEnd"/>
      <w:r>
        <w:t xml:space="preserve"> среднего медицинского персонала, утвержденным приказом Министерства здравоохранения Российской Федерации от 22 февраля 2019 г. N 85н &lt;8&gt;.</w:t>
      </w:r>
    </w:p>
    <w:p w:rsidR="0055100C" w:rsidRDefault="0055100C">
      <w:pPr>
        <w:pStyle w:val="ConsPlusNormal"/>
        <w:spacing w:before="220"/>
        <w:ind w:firstLine="540"/>
        <w:jc w:val="both"/>
      </w:pPr>
      <w:r>
        <w:t>--------------------------------</w:t>
      </w:r>
    </w:p>
    <w:p w:rsidR="0055100C" w:rsidRDefault="0055100C">
      <w:pPr>
        <w:pStyle w:val="ConsPlusNormal"/>
        <w:spacing w:before="220"/>
        <w:ind w:firstLine="540"/>
        <w:jc w:val="both"/>
      </w:pPr>
      <w:r>
        <w:lastRenderedPageBreak/>
        <w:t xml:space="preserve">&lt;8&gt; </w:t>
      </w:r>
      <w:proofErr w:type="gramStart"/>
      <w:r>
        <w:t>Зарегистрирован</w:t>
      </w:r>
      <w:proofErr w:type="gramEnd"/>
      <w:r>
        <w:t xml:space="preserve"> Министерством юстиции Российской Федерации 19 марта 2019 г., регистрационный N 54086.</w:t>
      </w:r>
    </w:p>
    <w:p w:rsidR="0055100C" w:rsidRDefault="0055100C">
      <w:pPr>
        <w:pStyle w:val="ConsPlusNormal"/>
        <w:ind w:firstLine="540"/>
        <w:jc w:val="both"/>
      </w:pPr>
    </w:p>
    <w:p w:rsidR="0055100C" w:rsidRDefault="0055100C">
      <w:pPr>
        <w:pStyle w:val="ConsPlusNormal"/>
        <w:ind w:firstLine="540"/>
        <w:jc w:val="both"/>
      </w:pPr>
      <w:r>
        <w:t xml:space="preserve">11. </w:t>
      </w:r>
      <w:proofErr w:type="gramStart"/>
      <w:r>
        <w:t>Контроль за</w:t>
      </w:r>
      <w:proofErr w:type="gramEnd"/>
      <w:r>
        <w:t xml:space="preserve"> целевым использованием средств нормированного страхового запаса, направленных страховым медицинским организациям, медицинским организациям, осуществляется в соответствии с законодательством Российской Федерации.</w:t>
      </w:r>
    </w:p>
    <w:p w:rsidR="0055100C" w:rsidRDefault="0055100C">
      <w:pPr>
        <w:pStyle w:val="ConsPlusNormal"/>
        <w:ind w:firstLine="540"/>
        <w:jc w:val="both"/>
      </w:pPr>
    </w:p>
    <w:p w:rsidR="0055100C" w:rsidRDefault="0055100C">
      <w:pPr>
        <w:pStyle w:val="ConsPlusNormal"/>
        <w:ind w:firstLine="540"/>
        <w:jc w:val="both"/>
      </w:pPr>
    </w:p>
    <w:p w:rsidR="0055100C" w:rsidRDefault="0055100C">
      <w:pPr>
        <w:pStyle w:val="ConsPlusNormal"/>
        <w:pBdr>
          <w:top w:val="single" w:sz="6" w:space="0" w:color="auto"/>
        </w:pBdr>
        <w:spacing w:before="100" w:after="100"/>
        <w:jc w:val="both"/>
        <w:rPr>
          <w:sz w:val="2"/>
          <w:szCs w:val="2"/>
        </w:rPr>
      </w:pPr>
    </w:p>
    <w:p w:rsidR="009E4965" w:rsidRDefault="009E4965">
      <w:bookmarkStart w:id="5" w:name="_GoBack"/>
      <w:bookmarkEnd w:id="5"/>
    </w:p>
    <w:sectPr w:rsidR="009E4965" w:rsidSect="00347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0C"/>
    <w:rsid w:val="0055100C"/>
    <w:rsid w:val="009E4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10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10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100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10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10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100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43C237697D4954EBEE3C089F864558316B847FE0AB8EBCD614D6B57ED39D5D221F8C76F039A8A3C2836DFB36GCg1A" TargetMode="External"/><Relationship Id="rId13" Type="http://schemas.openxmlformats.org/officeDocument/2006/relationships/hyperlink" Target="consultantplus://offline/ref=EE43C237697D4954EBEE3C089F8645583066807AE1A98EBCD614D6B57ED39D5D301FD478F934E2F285C862FA32DF7E380C2F7131G7g8A" TargetMode="External"/><Relationship Id="rId18" Type="http://schemas.openxmlformats.org/officeDocument/2006/relationships/hyperlink" Target="consultantplus://offline/ref=EE43C237697D4954EBEE3C089F8645583066817CE7AD8EBCD614D6B57ED39D5D301FD47AF13FB6A2C5963BAA7094733A1433713066F5713DGBg3A" TargetMode="External"/><Relationship Id="rId26" Type="http://schemas.openxmlformats.org/officeDocument/2006/relationships/hyperlink" Target="consultantplus://offline/ref=EE43C237697D4954EBEE3C089F864558326B837BE4A68EBCD614D6B57ED39D5D301FD47AF13FB6A1C9963BAA7094733A1433713066F5713DGBg3A" TargetMode="External"/><Relationship Id="rId3" Type="http://schemas.openxmlformats.org/officeDocument/2006/relationships/settings" Target="settings.xml"/><Relationship Id="rId21" Type="http://schemas.openxmlformats.org/officeDocument/2006/relationships/hyperlink" Target="consultantplus://offline/ref=EE43C237697D4954EBEE3C089F8645583060807DE2AF8EBCD614D6B57ED39D5D301FD47AF13FB1AAC6963BAA7094733A1433713066F5713DGBg3A" TargetMode="External"/><Relationship Id="rId7" Type="http://schemas.openxmlformats.org/officeDocument/2006/relationships/hyperlink" Target="consultantplus://offline/ref=EE43C237697D4954EBEE3C089F8645583066807AE1A98EBCD614D6B57ED39D5D301FD47EF434E2F285C862FA32DF7E380C2F7131G7g8A" TargetMode="External"/><Relationship Id="rId12" Type="http://schemas.openxmlformats.org/officeDocument/2006/relationships/hyperlink" Target="consultantplus://offline/ref=EE43C237697D4954EBEE3C089F8645583066817CE7AD8EBCD614D6B57ED39D5D301FD47AF13FB6A3C7963BAA7094733A1433713066F5713DGBg3A" TargetMode="External"/><Relationship Id="rId17" Type="http://schemas.openxmlformats.org/officeDocument/2006/relationships/hyperlink" Target="consultantplus://offline/ref=EE43C237697D4954EBEE3C089F8645583066817CE7AD8EBCD614D6B57ED39D5D301FD47AF13FB6A2C2963BAA7094733A1433713066F5713DGBg3A" TargetMode="External"/><Relationship Id="rId25" Type="http://schemas.openxmlformats.org/officeDocument/2006/relationships/hyperlink" Target="consultantplus://offline/ref=EE43C237697D4954EBEE3C089F864558326B837BE4A68EBCD614D6B57ED39D5D301FD47AF13FB6A2C7963BAA7094733A1433713066F5713DGBg3A" TargetMode="External"/><Relationship Id="rId2" Type="http://schemas.microsoft.com/office/2007/relationships/stylesWithEffects" Target="stylesWithEffects.xml"/><Relationship Id="rId16" Type="http://schemas.openxmlformats.org/officeDocument/2006/relationships/hyperlink" Target="consultantplus://offline/ref=EE43C237697D4954EBEE3C089F8645583066807AE1A98EBCD614D6B57ED39D5D301FD47AF43FBDF790D93AF635C7603B113373337AGFg7A" TargetMode="External"/><Relationship Id="rId20" Type="http://schemas.openxmlformats.org/officeDocument/2006/relationships/hyperlink" Target="consultantplus://offline/ref=EE43C237697D4954EBEE3C089F8645583066807AE1A98EBCD614D6B57ED39D5D301FD47AF13FB2A7C8963BAA7094733A1433713066F5713DGBg3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E43C237697D4954EBEE3C089F8645583066817CE7AD8EBCD614D6B57ED39D5D301FD47AF13FB6A3C7963BAA7094733A1433713066F5713DGBg3A" TargetMode="External"/><Relationship Id="rId11" Type="http://schemas.openxmlformats.org/officeDocument/2006/relationships/hyperlink" Target="consultantplus://offline/ref=EE43C237697D4954EBEE3C089F864558316B8479E2A68EBCD614D6B57ED39D5D221F8C76F039A8A3C2836DFB36GCg1A" TargetMode="External"/><Relationship Id="rId24" Type="http://schemas.openxmlformats.org/officeDocument/2006/relationships/hyperlink" Target="consultantplus://offline/ref=EE43C237697D4954EBEE3C089F864558326B837BE4A68EBCD614D6B57ED39D5D301FD47AF13FB6A0C7963BAA7094733A1433713066F5713DGBg3A"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E43C237697D4954EBEE3C089F8645583066817CE7AD8EBCD614D6B57ED39D5D301FD47AF13FB6A2C1963BAA7094733A1433713066F5713DGBg3A" TargetMode="External"/><Relationship Id="rId23" Type="http://schemas.openxmlformats.org/officeDocument/2006/relationships/hyperlink" Target="consultantplus://offline/ref=EE43C237697D4954EBEE3C089F864558326B837BE4A68EBCD614D6B57ED39D5D221F8C76F039A8A3C2836DFB36GCg1A" TargetMode="External"/><Relationship Id="rId28" Type="http://schemas.openxmlformats.org/officeDocument/2006/relationships/hyperlink" Target="consultantplus://offline/ref=EE43C237697D4954EBEE3C089F8645583066827BE6AC8EBCD614D6B57ED39D5D301FD47AF13FB6A6C2963BAA7094733A1433713066F5713DGBg3A" TargetMode="External"/><Relationship Id="rId10" Type="http://schemas.openxmlformats.org/officeDocument/2006/relationships/hyperlink" Target="consultantplus://offline/ref=EE43C237697D4954EBEE3C089F864558326B8C7EE5AC8EBCD614D6B57ED39D5D221F8C76F039A8A3C2836DFB36GCg1A" TargetMode="External"/><Relationship Id="rId19" Type="http://schemas.openxmlformats.org/officeDocument/2006/relationships/hyperlink" Target="consultantplus://offline/ref=EE43C237697D4954EBEE3C089F8645583066807AE1A98EBCD614D6B57ED39D5D301FD478F934E2F285C862FA32DF7E380C2F7131G7g8A" TargetMode="External"/><Relationship Id="rId4" Type="http://schemas.openxmlformats.org/officeDocument/2006/relationships/webSettings" Target="webSettings.xml"/><Relationship Id="rId9" Type="http://schemas.openxmlformats.org/officeDocument/2006/relationships/hyperlink" Target="consultantplus://offline/ref=EE43C237697D4954EBEE3C089F8645583260817DE3A78EBCD614D6B57ED39D5D221F8C76F039A8A3C2836DFB36GCg1A" TargetMode="External"/><Relationship Id="rId14" Type="http://schemas.openxmlformats.org/officeDocument/2006/relationships/hyperlink" Target="consultantplus://offline/ref=EE43C237697D4954EBEE3C089F8645583066807AE1A98EBCD614D6B57ED39D5D301FD47AF13FB5ABC5963BAA7094733A1433713066F5713DGBg3A" TargetMode="External"/><Relationship Id="rId22" Type="http://schemas.openxmlformats.org/officeDocument/2006/relationships/hyperlink" Target="consultantplus://offline/ref=EE43C237697D4954EBEE3C089F864558326B837BE4A68EBCD614D6B57ED39D5D301FD47AF13FB6A3C8963BAA7094733A1433713066F5713DGBg3A" TargetMode="External"/><Relationship Id="rId27" Type="http://schemas.openxmlformats.org/officeDocument/2006/relationships/hyperlink" Target="consultantplus://offline/ref=EE43C237697D4954EBEE3C089F8645583066807AE1A98EBCD614D6B57ED39D5D301FD47AF53FBDF790D93AF635C7603B113373337AGFg7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2020-03-16T00:32:00Z</dcterms:created>
  <dcterms:modified xsi:type="dcterms:W3CDTF">2020-03-16T00:33:00Z</dcterms:modified>
</cp:coreProperties>
</file>